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35" w:rsidRPr="009C49FD" w:rsidRDefault="00D24E35" w:rsidP="00D24E35">
      <w:pPr>
        <w:jc w:val="center"/>
        <w:rPr>
          <w:rFonts w:ascii="Arial" w:hAnsi="Arial" w:cs="Arial"/>
        </w:rPr>
      </w:pPr>
      <w:r w:rsidRPr="009C49FD">
        <w:rPr>
          <w:rFonts w:ascii="Arial" w:hAnsi="Arial" w:cs="Arial"/>
        </w:rPr>
        <w:t>СОВЕТ ЧЕКРУШАНСКОГО СЕЛЬСКОГО ПОСЕЛЕНИЯ</w:t>
      </w:r>
    </w:p>
    <w:p w:rsidR="00D24E35" w:rsidRPr="009C49FD" w:rsidRDefault="00D24E35" w:rsidP="00D24E35">
      <w:pPr>
        <w:jc w:val="center"/>
        <w:rPr>
          <w:rFonts w:ascii="Arial" w:hAnsi="Arial" w:cs="Arial"/>
        </w:rPr>
      </w:pPr>
      <w:r w:rsidRPr="009C49FD">
        <w:rPr>
          <w:rFonts w:ascii="Arial" w:hAnsi="Arial" w:cs="Arial"/>
        </w:rPr>
        <w:t>ТАРСКОГО МУНИЦИПАЛЬНОГО РАЙОНА ОМСКОЙ ОБЛАСТИ</w:t>
      </w:r>
    </w:p>
    <w:p w:rsidR="00D24E35" w:rsidRPr="009C49FD" w:rsidRDefault="00D24E35" w:rsidP="00D24E35">
      <w:pPr>
        <w:rPr>
          <w:rFonts w:ascii="Arial" w:hAnsi="Arial" w:cs="Arial"/>
        </w:rPr>
      </w:pPr>
    </w:p>
    <w:p w:rsidR="00D24E35" w:rsidRPr="009C49FD" w:rsidRDefault="00D24E35" w:rsidP="00D24E35">
      <w:pPr>
        <w:autoSpaceDE w:val="0"/>
        <w:autoSpaceDN w:val="0"/>
        <w:adjustRightInd w:val="0"/>
        <w:jc w:val="center"/>
        <w:rPr>
          <w:rFonts w:ascii="Arial" w:hAnsi="Arial" w:cs="Arial"/>
          <w:bCs/>
          <w:lang w:eastAsia="en-US"/>
        </w:rPr>
      </w:pPr>
      <w:r w:rsidRPr="009C49FD">
        <w:rPr>
          <w:rFonts w:ascii="Arial" w:hAnsi="Arial" w:cs="Arial"/>
          <w:bCs/>
          <w:lang w:eastAsia="en-US"/>
        </w:rPr>
        <w:t>РЕШЕНИЕ</w:t>
      </w:r>
    </w:p>
    <w:p w:rsidR="00D24E35" w:rsidRPr="009C49FD" w:rsidRDefault="00D24E35" w:rsidP="00D24E35">
      <w:pPr>
        <w:jc w:val="both"/>
        <w:rPr>
          <w:rFonts w:ascii="Arial" w:hAnsi="Arial" w:cs="Arial"/>
        </w:rPr>
      </w:pPr>
    </w:p>
    <w:p w:rsidR="00D24E35" w:rsidRPr="009C49FD" w:rsidRDefault="00D24E35" w:rsidP="00D24E35">
      <w:pPr>
        <w:rPr>
          <w:rFonts w:ascii="Arial" w:hAnsi="Arial" w:cs="Arial"/>
        </w:rPr>
      </w:pPr>
      <w:r w:rsidRPr="009C49FD">
        <w:rPr>
          <w:rFonts w:ascii="Arial" w:hAnsi="Arial" w:cs="Arial"/>
        </w:rPr>
        <w:t>29 марта 2024 года                                                                                     № 55/259</w:t>
      </w:r>
    </w:p>
    <w:p w:rsidR="00D24E35" w:rsidRPr="009C49FD" w:rsidRDefault="00D24E35" w:rsidP="00D24E35">
      <w:pPr>
        <w:rPr>
          <w:rFonts w:ascii="Arial" w:hAnsi="Arial" w:cs="Arial"/>
        </w:rPr>
      </w:pPr>
    </w:p>
    <w:p w:rsidR="00D24E35" w:rsidRPr="009C49FD" w:rsidRDefault="00D24E35" w:rsidP="00D24E35">
      <w:pPr>
        <w:rPr>
          <w:rFonts w:ascii="Arial" w:hAnsi="Arial" w:cs="Arial"/>
        </w:rPr>
      </w:pPr>
    </w:p>
    <w:p w:rsidR="00D24E35" w:rsidRPr="009C49FD" w:rsidRDefault="00D24E35" w:rsidP="00D24E35">
      <w:pPr>
        <w:jc w:val="center"/>
        <w:rPr>
          <w:rFonts w:ascii="Arial" w:hAnsi="Arial" w:cs="Arial"/>
        </w:rPr>
      </w:pPr>
      <w:r w:rsidRPr="009C49FD">
        <w:rPr>
          <w:rFonts w:ascii="Arial" w:hAnsi="Arial" w:cs="Arial"/>
        </w:rPr>
        <w:t xml:space="preserve">О внесении изменений в Положение «О денежном содержании муниципальных служащих Чекрушанского сельского поселения Тарского муниципального района Омской области», утвержденное Решением Совета Чекрушанского сельского поселения от 23.04.2008 № 30 </w:t>
      </w:r>
    </w:p>
    <w:p w:rsidR="00D24E35" w:rsidRPr="009C49FD" w:rsidRDefault="00D24E35" w:rsidP="00D24E35">
      <w:pPr>
        <w:jc w:val="center"/>
        <w:rPr>
          <w:rFonts w:ascii="Arial" w:hAnsi="Arial" w:cs="Arial"/>
          <w:b/>
        </w:rPr>
      </w:pPr>
    </w:p>
    <w:p w:rsidR="00D24E35" w:rsidRPr="009C49FD" w:rsidRDefault="00D24E35" w:rsidP="00D24E35">
      <w:pPr>
        <w:pStyle w:val="headertext"/>
        <w:shd w:val="clear" w:color="auto" w:fill="FFFFFF"/>
        <w:spacing w:before="0" w:beforeAutospacing="0" w:after="0" w:afterAutospacing="0" w:line="288" w:lineRule="atLeast"/>
        <w:ind w:firstLine="709"/>
        <w:jc w:val="both"/>
        <w:textAlignment w:val="baseline"/>
        <w:rPr>
          <w:rFonts w:ascii="Arial" w:hAnsi="Arial" w:cs="Arial"/>
        </w:rPr>
      </w:pPr>
      <w:r w:rsidRPr="009C49FD">
        <w:rPr>
          <w:rFonts w:ascii="Arial" w:hAnsi="Arial" w:cs="Arial"/>
          <w:spacing w:val="-1"/>
        </w:rPr>
        <w:t>В соответствии со статьей 22 Ф</w:t>
      </w:r>
      <w:r w:rsidRPr="009C49FD">
        <w:rPr>
          <w:rFonts w:ascii="Arial" w:hAnsi="Arial" w:cs="Arial"/>
        </w:rPr>
        <w:t>едерального закона от 2 марта 2007 года № 25-ФЗ</w:t>
      </w:r>
      <w:r w:rsidRPr="009C49FD">
        <w:rPr>
          <w:rFonts w:ascii="Arial" w:hAnsi="Arial" w:cs="Arial"/>
          <w:bCs/>
        </w:rPr>
        <w:t xml:space="preserve"> «О муниципальной службе в Российской Федерации», </w:t>
      </w:r>
      <w:r w:rsidRPr="009C49FD">
        <w:rPr>
          <w:rFonts w:ascii="Arial" w:hAnsi="Arial" w:cs="Arial"/>
        </w:rPr>
        <w:t xml:space="preserve">Законом Омской области от 23 ноября 2007 года № 976-ОЗ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Положением «О денежном содержании муниципальных служащих Чекрушанского сельского поселения Тарского муниципального района Омской области», утвержденного решением XXX сессии Совета Чекрушанского сельского поселения от 23 апреля 2008 года, Уставом Чекрушанского сельского поселения Тарского муниципального района Омской области, Совет Чекрушанского сельского поселения Тарского муниципального района </w:t>
      </w:r>
      <w:r w:rsidRPr="009C49FD">
        <w:rPr>
          <w:rFonts w:ascii="Arial" w:hAnsi="Arial" w:cs="Arial"/>
          <w:b/>
        </w:rPr>
        <w:t>решил</w:t>
      </w:r>
      <w:r w:rsidRPr="009C49FD">
        <w:rPr>
          <w:rFonts w:ascii="Arial" w:hAnsi="Arial" w:cs="Arial"/>
        </w:rPr>
        <w:t>:</w:t>
      </w:r>
    </w:p>
    <w:p w:rsidR="00D24E35" w:rsidRPr="009C49FD" w:rsidRDefault="00D24E35" w:rsidP="00D24E35">
      <w:pPr>
        <w:numPr>
          <w:ilvl w:val="0"/>
          <w:numId w:val="18"/>
        </w:numPr>
        <w:tabs>
          <w:tab w:val="left" w:pos="1134"/>
        </w:tabs>
        <w:ind w:left="0" w:firstLine="709"/>
        <w:jc w:val="both"/>
        <w:rPr>
          <w:rFonts w:ascii="Arial" w:hAnsi="Arial" w:cs="Arial"/>
        </w:rPr>
      </w:pPr>
      <w:r w:rsidRPr="009C49FD">
        <w:rPr>
          <w:rFonts w:ascii="Arial" w:hAnsi="Arial" w:cs="Arial"/>
        </w:rPr>
        <w:t>Внести в Положение «О денежном содержании муниципальных служащих Чекрушанского сельского поселения Тарского муниципального района Омской области», утвержденное решением XХX сессии Совета Чекрушанского сельского поселения от 23 апреля 2008 года «О Положении «О денежном содержании муниципальных служащих Чекрушанского сельского поселения Тарского муниципального района Омской области», следующие изменения:</w:t>
      </w:r>
    </w:p>
    <w:p w:rsidR="00D24E35" w:rsidRPr="009C49FD" w:rsidRDefault="00D24E35" w:rsidP="006D1D99">
      <w:pPr>
        <w:ind w:firstLine="567"/>
        <w:jc w:val="both"/>
        <w:rPr>
          <w:rFonts w:ascii="Arial" w:hAnsi="Arial" w:cs="Arial"/>
          <w:lang w:eastAsia="en-US"/>
        </w:rPr>
      </w:pPr>
      <w:r w:rsidRPr="009C49FD">
        <w:rPr>
          <w:rFonts w:ascii="Arial" w:hAnsi="Arial" w:cs="Arial"/>
          <w:lang w:eastAsia="en-US"/>
        </w:rPr>
        <w:t>а) Пункт 35  раздела 13 «Материальная помощь» изложить в следующей редакции:</w:t>
      </w:r>
    </w:p>
    <w:p w:rsidR="00D24E35" w:rsidRPr="009C49FD" w:rsidRDefault="00D24E35" w:rsidP="00D24E35">
      <w:pPr>
        <w:autoSpaceDE w:val="0"/>
        <w:autoSpaceDN w:val="0"/>
        <w:adjustRightInd w:val="0"/>
        <w:ind w:firstLine="540"/>
        <w:jc w:val="both"/>
        <w:rPr>
          <w:rFonts w:ascii="Arial" w:hAnsi="Arial" w:cs="Arial"/>
        </w:rPr>
      </w:pPr>
      <w:r w:rsidRPr="009C49FD">
        <w:rPr>
          <w:rFonts w:ascii="Arial" w:hAnsi="Arial" w:cs="Arial"/>
          <w:lang w:eastAsia="en-US"/>
        </w:rPr>
        <w:t xml:space="preserve">«35. </w:t>
      </w:r>
      <w:r w:rsidRPr="009C49FD">
        <w:rPr>
          <w:rFonts w:ascii="Arial" w:hAnsi="Arial" w:cs="Arial"/>
        </w:rPr>
        <w:t>Муниципальному служащему Чекрушанского сельского поселения выплачивается материальная помощь в размере двух должностных окладов денежного содержания в год в пределах установленного фонда оплаты труда.»;</w:t>
      </w:r>
    </w:p>
    <w:p w:rsidR="006D1D99" w:rsidRPr="009C49FD" w:rsidRDefault="00D24E35" w:rsidP="006D1D99">
      <w:pPr>
        <w:ind w:firstLine="709"/>
        <w:jc w:val="both"/>
        <w:rPr>
          <w:rFonts w:ascii="Arial" w:hAnsi="Arial" w:cs="Arial"/>
          <w:lang w:eastAsia="en-US"/>
        </w:rPr>
      </w:pPr>
      <w:r w:rsidRPr="009C49FD">
        <w:rPr>
          <w:rFonts w:ascii="Arial" w:hAnsi="Arial" w:cs="Arial"/>
        </w:rPr>
        <w:t xml:space="preserve">б) </w:t>
      </w:r>
      <w:r w:rsidR="006D1D99" w:rsidRPr="009C49FD">
        <w:rPr>
          <w:rFonts w:ascii="Arial" w:hAnsi="Arial" w:cs="Arial"/>
        </w:rPr>
        <w:t>Подпункт 6 пункта 43 раздела 14 «Порядок формирования фонда оплаты труда»</w:t>
      </w:r>
      <w:r w:rsidR="006D1D99" w:rsidRPr="009C49FD">
        <w:rPr>
          <w:rFonts w:ascii="Arial" w:hAnsi="Arial" w:cs="Arial"/>
          <w:lang w:eastAsia="en-US"/>
        </w:rPr>
        <w:t xml:space="preserve"> изложить в следующей редакции:</w:t>
      </w:r>
    </w:p>
    <w:p w:rsidR="006D1D99" w:rsidRPr="009C49FD" w:rsidRDefault="006D1D99" w:rsidP="006D1D99">
      <w:pPr>
        <w:pStyle w:val="af1"/>
        <w:tabs>
          <w:tab w:val="left" w:pos="0"/>
        </w:tabs>
        <w:ind w:firstLine="567"/>
        <w:rPr>
          <w:rFonts w:ascii="Arial" w:hAnsi="Arial" w:cs="Arial"/>
          <w:sz w:val="24"/>
          <w:szCs w:val="24"/>
        </w:rPr>
      </w:pPr>
      <w:r w:rsidRPr="009C49FD">
        <w:rPr>
          <w:rFonts w:ascii="Arial" w:hAnsi="Arial" w:cs="Arial"/>
          <w:sz w:val="24"/>
          <w:szCs w:val="24"/>
        </w:rPr>
        <w:t>«6) материальной помощи в размере двух должностных окладов.».</w:t>
      </w:r>
    </w:p>
    <w:p w:rsidR="00D24E35" w:rsidRPr="009C49FD" w:rsidRDefault="00D24E35" w:rsidP="00D24E35">
      <w:pPr>
        <w:widowControl w:val="0"/>
        <w:numPr>
          <w:ilvl w:val="0"/>
          <w:numId w:val="18"/>
        </w:numPr>
        <w:tabs>
          <w:tab w:val="left" w:pos="1134"/>
        </w:tabs>
        <w:autoSpaceDE w:val="0"/>
        <w:autoSpaceDN w:val="0"/>
        <w:adjustRightInd w:val="0"/>
        <w:ind w:left="0" w:firstLine="709"/>
        <w:jc w:val="both"/>
        <w:rPr>
          <w:rFonts w:ascii="Arial" w:hAnsi="Arial" w:cs="Arial"/>
        </w:rPr>
      </w:pPr>
      <w:r w:rsidRPr="009C49FD">
        <w:rPr>
          <w:rFonts w:ascii="Arial" w:hAnsi="Arial" w:cs="Arial"/>
        </w:rPr>
        <w:t>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Тарского муниципального района Омской области (www.chkrush.tarsk.omskportal.ru).</w:t>
      </w:r>
    </w:p>
    <w:p w:rsidR="00D24E35" w:rsidRPr="009C49FD" w:rsidRDefault="00D24E35" w:rsidP="00D24E35">
      <w:pPr>
        <w:autoSpaceDE w:val="0"/>
        <w:autoSpaceDN w:val="0"/>
        <w:adjustRightInd w:val="0"/>
        <w:ind w:firstLine="700"/>
        <w:jc w:val="both"/>
        <w:rPr>
          <w:rFonts w:ascii="Arial" w:hAnsi="Arial" w:cs="Arial"/>
        </w:rPr>
      </w:pPr>
    </w:p>
    <w:p w:rsidR="00D24E35" w:rsidRPr="009C49FD" w:rsidRDefault="00D24E35" w:rsidP="00D24E35">
      <w:pPr>
        <w:jc w:val="both"/>
        <w:rPr>
          <w:rFonts w:ascii="Arial" w:hAnsi="Arial" w:cs="Arial"/>
        </w:rPr>
      </w:pPr>
    </w:p>
    <w:p w:rsidR="00D24E35" w:rsidRPr="009C49FD" w:rsidRDefault="00D24E35" w:rsidP="00D24E35">
      <w:pPr>
        <w:jc w:val="both"/>
        <w:rPr>
          <w:rFonts w:ascii="Arial" w:hAnsi="Arial" w:cs="Arial"/>
        </w:rPr>
      </w:pPr>
      <w:r w:rsidRPr="009C49FD">
        <w:rPr>
          <w:rFonts w:ascii="Arial" w:hAnsi="Arial" w:cs="Arial"/>
        </w:rPr>
        <w:t>Председатель Совета</w:t>
      </w:r>
    </w:p>
    <w:p w:rsidR="00D24E35" w:rsidRPr="009C49FD" w:rsidRDefault="00D24E35" w:rsidP="00D24E35">
      <w:pPr>
        <w:jc w:val="both"/>
        <w:rPr>
          <w:rFonts w:ascii="Arial" w:hAnsi="Arial" w:cs="Arial"/>
          <w:i/>
        </w:rPr>
      </w:pPr>
      <w:r w:rsidRPr="009C49FD">
        <w:rPr>
          <w:rFonts w:ascii="Arial" w:hAnsi="Arial" w:cs="Arial"/>
        </w:rPr>
        <w:t>Чекрушанского сельского поселения                                          А.А. Слепов</w:t>
      </w:r>
      <w:r w:rsidRPr="009C49FD">
        <w:rPr>
          <w:rFonts w:ascii="Arial" w:hAnsi="Arial" w:cs="Arial"/>
        </w:rPr>
        <w:br/>
      </w:r>
    </w:p>
    <w:p w:rsidR="00D24E35" w:rsidRPr="009C49FD" w:rsidRDefault="00D24E35" w:rsidP="00D24E35">
      <w:pPr>
        <w:contextualSpacing/>
        <w:jc w:val="both"/>
        <w:rPr>
          <w:rFonts w:ascii="Arial" w:hAnsi="Arial" w:cs="Arial"/>
        </w:rPr>
      </w:pPr>
    </w:p>
    <w:p w:rsidR="00D24E35" w:rsidRPr="009C49FD" w:rsidRDefault="00D24E35" w:rsidP="00D24E35">
      <w:pPr>
        <w:contextualSpacing/>
        <w:jc w:val="both"/>
        <w:rPr>
          <w:rFonts w:ascii="Arial" w:hAnsi="Arial" w:cs="Arial"/>
        </w:rPr>
      </w:pPr>
      <w:r w:rsidRPr="009C49FD">
        <w:rPr>
          <w:rFonts w:ascii="Arial" w:hAnsi="Arial" w:cs="Arial"/>
        </w:rPr>
        <w:t>Глава Чекрушанского</w:t>
      </w:r>
    </w:p>
    <w:p w:rsidR="00D24E35" w:rsidRDefault="00D24E35" w:rsidP="009C49FD">
      <w:pPr>
        <w:contextualSpacing/>
        <w:jc w:val="both"/>
        <w:rPr>
          <w:b/>
          <w:caps/>
          <w:sz w:val="28"/>
          <w:szCs w:val="28"/>
        </w:rPr>
      </w:pPr>
      <w:r w:rsidRPr="009C49FD">
        <w:rPr>
          <w:rFonts w:ascii="Arial" w:hAnsi="Arial" w:cs="Arial"/>
        </w:rPr>
        <w:t>сельского поселения                                          И.В. Корнев</w:t>
      </w:r>
      <w:r w:rsidRPr="009C49FD">
        <w:rPr>
          <w:rFonts w:ascii="Arial" w:hAnsi="Arial" w:cs="Arial"/>
        </w:rPr>
        <w:br/>
      </w:r>
    </w:p>
    <w:sectPr w:rsidR="00D24E35" w:rsidSect="008A01EB">
      <w:pgSz w:w="11900" w:h="16800"/>
      <w:pgMar w:top="1134" w:right="851" w:bottom="1134" w:left="1701" w:header="720" w:footer="4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92E" w:rsidRDefault="00CE192E" w:rsidP="00010B2C">
      <w:r>
        <w:separator/>
      </w:r>
    </w:p>
  </w:endnote>
  <w:endnote w:type="continuationSeparator" w:id="1">
    <w:p w:rsidR="00CE192E" w:rsidRDefault="00CE192E"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92E" w:rsidRDefault="00CE192E" w:rsidP="00010B2C">
      <w:r>
        <w:separator/>
      </w:r>
    </w:p>
  </w:footnote>
  <w:footnote w:type="continuationSeparator" w:id="1">
    <w:p w:rsidR="00CE192E" w:rsidRDefault="00CE192E"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0E91190"/>
    <w:multiLevelType w:val="multilevel"/>
    <w:tmpl w:val="2BF602C6"/>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FD6E98"/>
    <w:multiLevelType w:val="hybridMultilevel"/>
    <w:tmpl w:val="4CA8549E"/>
    <w:lvl w:ilvl="0" w:tplc="37DEB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F520F"/>
    <w:multiLevelType w:val="hybridMultilevel"/>
    <w:tmpl w:val="8B26A352"/>
    <w:lvl w:ilvl="0" w:tplc="FA1E0B9E">
      <w:start w:val="1"/>
      <w:numFmt w:val="decimal"/>
      <w:lvlText w:val="%1)"/>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02C7AA">
      <w:start w:val="1"/>
      <w:numFmt w:val="lowerLetter"/>
      <w:lvlText w:val="%2"/>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3A8CEE">
      <w:start w:val="1"/>
      <w:numFmt w:val="lowerRoman"/>
      <w:lvlText w:val="%3"/>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B8998E">
      <w:start w:val="1"/>
      <w:numFmt w:val="decimal"/>
      <w:lvlText w:val="%4"/>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0245C4">
      <w:start w:val="1"/>
      <w:numFmt w:val="lowerLetter"/>
      <w:lvlText w:val="%5"/>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48553A">
      <w:start w:val="1"/>
      <w:numFmt w:val="lowerRoman"/>
      <w:lvlText w:val="%6"/>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B87AC4">
      <w:start w:val="1"/>
      <w:numFmt w:val="decimal"/>
      <w:lvlText w:val="%7"/>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7431AE">
      <w:start w:val="1"/>
      <w:numFmt w:val="lowerLetter"/>
      <w:lvlText w:val="%8"/>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6428E">
      <w:start w:val="1"/>
      <w:numFmt w:val="lowerRoman"/>
      <w:lvlText w:val="%9"/>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3">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4">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A4C3161"/>
    <w:multiLevelType w:val="multilevel"/>
    <w:tmpl w:val="06B0F31E"/>
    <w:lvl w:ilvl="0">
      <w:start w:val="5"/>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0">
    <w:nsid w:val="5D802F62"/>
    <w:multiLevelType w:val="hybridMultilevel"/>
    <w:tmpl w:val="FF924A6A"/>
    <w:lvl w:ilvl="0" w:tplc="508C8224">
      <w:start w:val="1"/>
      <w:numFmt w:val="bullet"/>
      <w:lvlText w:val="-"/>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16AA7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6AA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F8940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104E74">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56F72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2ED0FC">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3E567C">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FE41AC">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2">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977F54"/>
    <w:multiLevelType w:val="multilevel"/>
    <w:tmpl w:val="41B2CC44"/>
    <w:lvl w:ilvl="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4871F17"/>
    <w:multiLevelType w:val="multilevel"/>
    <w:tmpl w:val="B3E876E6"/>
    <w:lvl w:ilvl="0">
      <w:start w:val="8"/>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041082"/>
    <w:multiLevelType w:val="multilevel"/>
    <w:tmpl w:val="1458F184"/>
    <w:lvl w:ilvl="0">
      <w:start w:val="7"/>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1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CBD3A59"/>
    <w:multiLevelType w:val="multilevel"/>
    <w:tmpl w:val="90F6A728"/>
    <w:lvl w:ilvl="0">
      <w:start w:val="1"/>
      <w:numFmt w:val="decimal"/>
      <w:lvlText w:val="%1."/>
      <w:lvlJc w:val="left"/>
      <w:pPr>
        <w:ind w:left="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4"/>
  </w:num>
  <w:num w:numId="3">
    <w:abstractNumId w:val="35"/>
  </w:num>
  <w:num w:numId="4">
    <w:abstractNumId w:val="27"/>
  </w:num>
  <w:num w:numId="5">
    <w:abstractNumId w:val="31"/>
  </w:num>
  <w:num w:numId="6">
    <w:abstractNumId w:val="16"/>
  </w:num>
  <w:num w:numId="7">
    <w:abstractNumId w:val="8"/>
  </w:num>
  <w:num w:numId="8">
    <w:abstractNumId w:val="24"/>
  </w:num>
  <w:num w:numId="9">
    <w:abstractNumId w:val="17"/>
  </w:num>
  <w:num w:numId="10">
    <w:abstractNumId w:val="26"/>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7"/>
  </w:num>
  <w:num w:numId="15">
    <w:abstractNumId w:val="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6"/>
  </w:num>
  <w:num w:numId="21">
    <w:abstractNumId w:val="29"/>
  </w:num>
  <w:num w:numId="22">
    <w:abstractNumId w:val="23"/>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28"/>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3"/>
  </w:num>
  <w:num w:numId="37">
    <w:abstractNumId w:val="39"/>
  </w:num>
  <w:num w:numId="38">
    <w:abstractNumId w:val="33"/>
  </w:num>
  <w:num w:numId="39">
    <w:abstractNumId w:val="2"/>
  </w:num>
  <w:num w:numId="40">
    <w:abstractNumId w:val="25"/>
  </w:num>
  <w:num w:numId="41">
    <w:abstractNumId w:val="21"/>
  </w:num>
  <w:num w:numId="42">
    <w:abstractNumId w:val="30"/>
  </w:num>
  <w:num w:numId="43">
    <w:abstractNumId w:val="36"/>
  </w:num>
  <w:num w:numId="44">
    <w:abstractNumId w:val="3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7E9"/>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255"/>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4C3"/>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4A7"/>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4B5"/>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112"/>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A56"/>
    <w:rsid w:val="00505BE7"/>
    <w:rsid w:val="00505CDD"/>
    <w:rsid w:val="00506011"/>
    <w:rsid w:val="00506088"/>
    <w:rsid w:val="00506378"/>
    <w:rsid w:val="0050668E"/>
    <w:rsid w:val="00506AA4"/>
    <w:rsid w:val="00506E77"/>
    <w:rsid w:val="00507652"/>
    <w:rsid w:val="005079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984"/>
    <w:rsid w:val="00602E1D"/>
    <w:rsid w:val="0060323F"/>
    <w:rsid w:val="006032F3"/>
    <w:rsid w:val="00603C67"/>
    <w:rsid w:val="00604856"/>
    <w:rsid w:val="00604D07"/>
    <w:rsid w:val="00604D5F"/>
    <w:rsid w:val="00604DB7"/>
    <w:rsid w:val="00605163"/>
    <w:rsid w:val="006055A9"/>
    <w:rsid w:val="006057D8"/>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2247"/>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D99"/>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4724"/>
    <w:rsid w:val="006E4743"/>
    <w:rsid w:val="006E4930"/>
    <w:rsid w:val="006E5146"/>
    <w:rsid w:val="006E595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4BCD"/>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046"/>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3F10"/>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BB1"/>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3F77"/>
    <w:rsid w:val="00854093"/>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6E"/>
    <w:rsid w:val="00881CAE"/>
    <w:rsid w:val="00881DD2"/>
    <w:rsid w:val="00882615"/>
    <w:rsid w:val="008828A7"/>
    <w:rsid w:val="008828F9"/>
    <w:rsid w:val="00882B60"/>
    <w:rsid w:val="00883014"/>
    <w:rsid w:val="00883257"/>
    <w:rsid w:val="00883493"/>
    <w:rsid w:val="008837BF"/>
    <w:rsid w:val="00883BE0"/>
    <w:rsid w:val="00883CBA"/>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1EB"/>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125"/>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9FD"/>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B4"/>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121"/>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56D"/>
    <w:rsid w:val="00C87804"/>
    <w:rsid w:val="00C90347"/>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92E"/>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4E35"/>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4B2"/>
    <w:rsid w:val="00DF788D"/>
    <w:rsid w:val="00DF7CC6"/>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C12"/>
    <w:rsid w:val="00F464C3"/>
    <w:rsid w:val="00F467E4"/>
    <w:rsid w:val="00F469FA"/>
    <w:rsid w:val="00F46BFA"/>
    <w:rsid w:val="00F46CE6"/>
    <w:rsid w:val="00F479C2"/>
    <w:rsid w:val="00F50296"/>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7B"/>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uiPriority w:val="34"/>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7F604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1184-CEF2-482A-BC26-064D8FCE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3199</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175</cp:revision>
  <cp:lastPrinted>2024-04-03T03:06:00Z</cp:lastPrinted>
  <dcterms:created xsi:type="dcterms:W3CDTF">2022-01-10T09:12:00Z</dcterms:created>
  <dcterms:modified xsi:type="dcterms:W3CDTF">2024-04-10T05:10:00Z</dcterms:modified>
</cp:coreProperties>
</file>