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B9" w:rsidRPr="00B94FB9" w:rsidRDefault="00B94FB9" w:rsidP="00B94FB9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 xml:space="preserve">СОВЕТ ЧЕКРУШАНСКОГО СЕЛЬСКОГО ПОСЕЛЕНИЯ </w:t>
      </w:r>
    </w:p>
    <w:p w:rsidR="00B94FB9" w:rsidRPr="00B94FB9" w:rsidRDefault="00B94FB9" w:rsidP="00B94FB9">
      <w:pPr>
        <w:spacing w:after="14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 xml:space="preserve">ТАРСКОГО МУНИЦИПАЛЬНОГО РАЙОНА ОМСКОЙ ОБЛАСТИ  </w:t>
      </w:r>
    </w:p>
    <w:p w:rsidR="00B94FB9" w:rsidRPr="00B94FB9" w:rsidRDefault="00B94FB9" w:rsidP="00B94FB9">
      <w:pPr>
        <w:spacing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B9" w:rsidRPr="00B94FB9" w:rsidRDefault="00B94FB9" w:rsidP="00B94FB9">
      <w:pPr>
        <w:spacing w:after="28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>РЕШЕНИЕ</w:t>
      </w:r>
    </w:p>
    <w:p w:rsidR="00B94FB9" w:rsidRPr="00B94FB9" w:rsidRDefault="00B94FB9" w:rsidP="00B94FB9">
      <w:pPr>
        <w:ind w:left="-5" w:right="3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FB9">
        <w:rPr>
          <w:rFonts w:ascii="Times New Roman" w:hAnsi="Times New Roman" w:cs="Times New Roman"/>
          <w:sz w:val="28"/>
          <w:szCs w:val="28"/>
        </w:rPr>
        <w:t>20 июня 2024 года                                                                                    № 59/271</w:t>
      </w:r>
    </w:p>
    <w:p w:rsidR="00B94FB9" w:rsidRPr="00B94FB9" w:rsidRDefault="00B94FB9" w:rsidP="00B94FB9">
      <w:pPr>
        <w:spacing w:after="25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Чекрушанского сельского поселения Тарского муниципального района Омской области от 14 октября 2013 года № 34/129  «Об утверждении Положения о бюджетном процессе в Чекрушанском сельском поселении Тарского муниципального района Омской области»</w:t>
      </w:r>
    </w:p>
    <w:p w:rsidR="00B94FB9" w:rsidRPr="00B94FB9" w:rsidRDefault="00B94FB9" w:rsidP="00B94FB9">
      <w:pPr>
        <w:spacing w:after="20" w:line="259" w:lineRule="auto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FB9" w:rsidRPr="00B94FB9" w:rsidRDefault="00B94FB9" w:rsidP="00B94FB9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>
        <w:r w:rsidRPr="00B94F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hyperlink r:id="rId6">
        <w:r w:rsidRPr="00B94FB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94FB9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7">
        <w:r w:rsidRPr="00B94F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hyperlink r:id="rId8">
        <w:r w:rsidRPr="00B94FB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94FB9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B94FB9">
        <w:rPr>
          <w:rFonts w:ascii="Times New Roman" w:hAnsi="Times New Roman" w:cs="Times New Roman"/>
          <w:sz w:val="28"/>
          <w:szCs w:val="28"/>
        </w:rPr>
        <w:t>руководствуясь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РЕШИЛ</w:t>
      </w:r>
      <w:proofErr w:type="gramEnd"/>
      <w:r w:rsidRPr="00B94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FB9" w:rsidRPr="00B94FB9" w:rsidRDefault="00B94FB9" w:rsidP="00B94FB9">
      <w:pPr>
        <w:spacing w:after="23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 1. Внести в Положение о бюджетном процессе в Чекрушанском сельском поселении Тарского муниципального района Омской области, утвержденное решением Совета Чекрушанского сельского поселения Тарского муниципального района Омской области от 14 октября 2013 года № 34/129 (далее – положение) следующие изменения: </w:t>
      </w:r>
    </w:p>
    <w:p w:rsidR="00B94FB9" w:rsidRPr="00B94FB9" w:rsidRDefault="00B94FB9" w:rsidP="00B94FB9">
      <w:pPr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а) статью 10 «Ведомственные целевые программы», исключить; </w:t>
      </w:r>
    </w:p>
    <w:p w:rsidR="00B94FB9" w:rsidRPr="00B94FB9" w:rsidRDefault="00B94FB9" w:rsidP="00B94FB9">
      <w:pPr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б) абзац 3 пункта 2 статьи 9, изложить в новой редакции:  </w:t>
      </w:r>
    </w:p>
    <w:p w:rsidR="00B94FB9" w:rsidRPr="00B94FB9" w:rsidRDefault="00B94FB9" w:rsidP="00B94FB9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>«Муниципальные программы подлежат приведению в соответствие с решением Совета Чекрушанского сельского поселения Тарского муниципального района Омской области о бюджете не позднее 1 апреля текущего финансового года</w:t>
      </w:r>
      <w:proofErr w:type="gramStart"/>
      <w:r w:rsidRPr="00B94FB9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B94FB9" w:rsidRPr="00B94FB9" w:rsidRDefault="00B94FB9" w:rsidP="00B94FB9">
      <w:pPr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в) пункт 2 статьи 23 Положения изложить в новой редакции: </w:t>
      </w:r>
    </w:p>
    <w:p w:rsidR="00B94FB9" w:rsidRPr="00B94FB9" w:rsidRDefault="00B94FB9" w:rsidP="00B94F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«Отдельными приложениями к решению об исполнении бюджета поселения за отчетный финансовый год утверждается исполнение за отчетный финансовый год </w:t>
      </w:r>
      <w:proofErr w:type="gramStart"/>
      <w:r w:rsidRPr="00B94F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4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FB9" w:rsidRPr="00B94FB9" w:rsidRDefault="00B94FB9" w:rsidP="00B94F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доходам бюджета поселения по кодам классификации доходов бюджетов; </w:t>
      </w:r>
    </w:p>
    <w:p w:rsidR="00B94FB9" w:rsidRPr="00B94FB9" w:rsidRDefault="00B94FB9" w:rsidP="00B94F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lastRenderedPageBreak/>
        <w:t xml:space="preserve">расходам бюджета поселения по разделам и подразделам классификации расходов бюджетов; </w:t>
      </w:r>
    </w:p>
    <w:p w:rsidR="00B94FB9" w:rsidRPr="00B94FB9" w:rsidRDefault="00B94FB9" w:rsidP="00B94FB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>расходам бюджета поселения по ведомственной структуре расходов бюджета;</w:t>
      </w:r>
      <w:r w:rsidRPr="00B94F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4FB9" w:rsidRPr="00B94FB9" w:rsidRDefault="00B94FB9" w:rsidP="00B94F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бюджета поселения по кодам </w:t>
      </w:r>
      <w:proofErr w:type="gramStart"/>
      <w:r w:rsidRPr="00B94FB9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94FB9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B94FB9" w:rsidRPr="00B94FB9" w:rsidRDefault="00B94FB9" w:rsidP="00B94FB9">
      <w:pPr>
        <w:numPr>
          <w:ilvl w:val="0"/>
          <w:numId w:val="1"/>
        </w:numPr>
        <w:spacing w:after="4" w:line="269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информационно-телекоммуникационной сети "Интернет" по адресу: </w:t>
      </w:r>
      <w:hyperlink r:id="rId9" w:history="1">
        <w:r w:rsidRPr="00B94FB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https://chekrushanskoe-r52.gosweb.gosuslugi.ru</w:t>
        </w:r>
      </w:hyperlink>
      <w:r w:rsidRPr="00B94FB9">
        <w:rPr>
          <w:rFonts w:ascii="Times New Roman" w:hAnsi="Times New Roman" w:cs="Times New Roman"/>
          <w:bCs/>
          <w:sz w:val="28"/>
          <w:szCs w:val="28"/>
        </w:rPr>
        <w:t>.</w:t>
      </w:r>
      <w:r w:rsidRPr="00B9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B9" w:rsidRPr="00B94FB9" w:rsidRDefault="00B94FB9" w:rsidP="00B94FB9">
      <w:pPr>
        <w:numPr>
          <w:ilvl w:val="0"/>
          <w:numId w:val="1"/>
        </w:numPr>
        <w:spacing w:after="4" w:line="269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B94FB9" w:rsidRPr="00B94FB9" w:rsidRDefault="00B94FB9" w:rsidP="00B94FB9">
      <w:pPr>
        <w:numPr>
          <w:ilvl w:val="0"/>
          <w:numId w:val="1"/>
        </w:numPr>
        <w:spacing w:after="4" w:line="269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F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B94FB9" w:rsidRPr="00B94FB9" w:rsidRDefault="00B94FB9" w:rsidP="00B94FB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FB9" w:rsidRPr="00B94FB9" w:rsidRDefault="00B94FB9" w:rsidP="00B94FB9">
      <w:pPr>
        <w:spacing w:after="20" w:line="259" w:lineRule="auto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FB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94FB9" w:rsidRPr="00B94FB9" w:rsidRDefault="00B94FB9" w:rsidP="00B94FB9">
      <w:pPr>
        <w:ind w:left="-6" w:hanging="11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 xml:space="preserve">Чекрушанского сельского поселения                                                 А.А. Слепов </w:t>
      </w:r>
    </w:p>
    <w:p w:rsidR="00B94FB9" w:rsidRPr="00B94FB9" w:rsidRDefault="00B94FB9" w:rsidP="00B94FB9">
      <w:pPr>
        <w:spacing w:after="10" w:line="259" w:lineRule="auto"/>
        <w:rPr>
          <w:rFonts w:ascii="Times New Roman" w:hAnsi="Times New Roman" w:cs="Times New Roman"/>
          <w:sz w:val="28"/>
          <w:szCs w:val="28"/>
        </w:rPr>
      </w:pPr>
    </w:p>
    <w:p w:rsidR="00B94FB9" w:rsidRPr="00B94FB9" w:rsidRDefault="00B94FB9" w:rsidP="00B94FB9">
      <w:pPr>
        <w:spacing w:after="10" w:line="259" w:lineRule="auto"/>
        <w:rPr>
          <w:rFonts w:ascii="Times New Roman" w:hAnsi="Times New Roman" w:cs="Times New Roman"/>
          <w:sz w:val="28"/>
          <w:szCs w:val="28"/>
        </w:rPr>
      </w:pPr>
      <w:r w:rsidRPr="00B94FB9">
        <w:rPr>
          <w:rFonts w:ascii="Times New Roman" w:hAnsi="Times New Roman" w:cs="Times New Roman"/>
          <w:sz w:val="28"/>
          <w:szCs w:val="28"/>
        </w:rPr>
        <w:t>Глава Чекрушанского сельского поселения                                     И.А. Корнев</w:t>
      </w:r>
    </w:p>
    <w:p w:rsidR="00763BF3" w:rsidRDefault="00763BF3"/>
    <w:sectPr w:rsidR="007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A06C7"/>
    <w:multiLevelType w:val="hybridMultilevel"/>
    <w:tmpl w:val="47840180"/>
    <w:lvl w:ilvl="0" w:tplc="C55E43D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CBE4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0969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AC67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0655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0515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4E31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82EB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A6A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94FB9"/>
    <w:rsid w:val="00763BF3"/>
    <w:rsid w:val="00B9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4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87E08B1F49E6A62F97A46675306C2EAEFAF1A11163A20AF484D155160l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krusha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2024-06-21T10:09:00Z</dcterms:created>
  <dcterms:modified xsi:type="dcterms:W3CDTF">2024-06-21T10:11:00Z</dcterms:modified>
</cp:coreProperties>
</file>